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2020年度可信云技术最佳实践申报模板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11"/>
        <w:gridCol w:w="315"/>
        <w:gridCol w:w="1294"/>
        <w:gridCol w:w="1525"/>
        <w:gridCol w:w="583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申报云案例类型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ind w:firstLine="31" w:firstLineChars="1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4"/>
                <w:szCs w:val="24"/>
              </w:rPr>
              <w:t>以下可多选</w:t>
            </w: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4"/>
                <w:szCs w:val="24"/>
                <w:lang w:val="en-US" w:eastAsia="zh-CN"/>
              </w:rPr>
              <w:t>最多选择两项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基础服务类</w:t>
            </w:r>
          </w:p>
          <w:p>
            <w:pPr>
              <w:pStyle w:val="13"/>
              <w:numPr>
                <w:ilvl w:val="-1"/>
                <w:numId w:val="0"/>
              </w:numPr>
              <w:ind w:left="0"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□内核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□资源管理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□虚拟化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3"/>
              <w:numPr>
                <w:ilvl w:val="-1"/>
                <w:numId w:val="0"/>
              </w:numPr>
              <w:ind w:left="0"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存储类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存储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□数据库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□缓存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□对象存储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3"/>
              <w:numPr>
                <w:numId w:val="0"/>
              </w:numPr>
              <w:ind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□VPC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专线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接入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□CDN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DN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3"/>
              <w:numPr>
                <w:ilvl w:val="-1"/>
                <w:numId w:val="0"/>
              </w:numPr>
              <w:ind w:left="0"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安全类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□计算环境安全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□网络安全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□应用安全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□业务安全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□安全管理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□数据安全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□其他</w:t>
            </w:r>
          </w:p>
          <w:p>
            <w:pPr>
              <w:numPr>
                <w:ilvl w:val="-1"/>
                <w:numId w:val="0"/>
              </w:numPr>
              <w:ind w:left="0" w:firstLine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云管和云网类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□CMP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□云MSP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□SD-WAN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□混合云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□云网能力</w:t>
            </w:r>
          </w:p>
          <w:p>
            <w:pPr>
              <w:numPr>
                <w:ilvl w:val="-1"/>
                <w:numId w:val="0"/>
              </w:numPr>
              <w:ind w:left="0" w:firstLine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云原生类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□容器及管理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□无服务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□微服务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□云原生数据库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□中间件 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66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（省、市）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3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申报技术（评审委员会评议，共50分）</w:t>
            </w:r>
          </w:p>
          <w:p>
            <w:pPr>
              <w:pStyle w:val="13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4"/>
                <w:szCs w:val="28"/>
              </w:rPr>
              <w:t>注：可以填写多个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技术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子类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创新点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较其它同类技术的创新点在哪儿，可分条说明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申报技术解决了什么问题，同时对申报技术做详细介绍，例如整个技术架构，技术核心点等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技术特点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(10分)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对申报技术的特点和优势进行分析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技术应用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（10分）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申报技术达到了什么效果，并对可以应用的场景进行介绍，也可以举例说明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其它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其它需要说明的地方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pStyle w:val="13"/>
              <w:spacing w:before="156" w:beforeLines="50" w:line="720" w:lineRule="exact"/>
              <w:ind w:left="80" w:firstLine="0" w:firstLineChars="0"/>
              <w:rPr>
                <w:rFonts w:ascii="仿宋" w:hAnsi="仿宋" w:eastAsia="仿宋"/>
                <w:positio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以下为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通过的或正在参评的可信云评估</w:t>
            </w:r>
          </w:p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参与的可信云相关标准制定</w:t>
            </w:r>
          </w:p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完成或参与的相关</w:t>
            </w:r>
            <w:r>
              <w:rPr>
                <w:rFonts w:hint="eastAsia" w:ascii="仿宋" w:hAnsi="仿宋" w:eastAsia="仿宋"/>
                <w:position w:val="28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白皮书编写</w:t>
            </w:r>
          </w:p>
          <w:p>
            <w:pPr>
              <w:spacing w:line="720" w:lineRule="exact"/>
              <w:ind w:firstLine="470" w:firstLineChars="168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（分数累加，此项为客观分数）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ind w:firstLine="0" w:firstLineChars="0"/>
              <w:jc w:val="both"/>
              <w:rPr>
                <w:rFonts w:hint="eastAsia"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可以直接进行列举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云服务或解决方案基本信息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（运营时间和规模，评审委员会打分，10分）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开始运营时间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当前用户数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/云计算规模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239"/>
    <w:multiLevelType w:val="multilevel"/>
    <w:tmpl w:val="0C94423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33341"/>
    <w:rsid w:val="00077C0B"/>
    <w:rsid w:val="000B500E"/>
    <w:rsid w:val="000D5745"/>
    <w:rsid w:val="00103ADF"/>
    <w:rsid w:val="0011640A"/>
    <w:rsid w:val="00131378"/>
    <w:rsid w:val="00132CDB"/>
    <w:rsid w:val="00162CB2"/>
    <w:rsid w:val="001D64E6"/>
    <w:rsid w:val="001D6C93"/>
    <w:rsid w:val="001F61D9"/>
    <w:rsid w:val="002527BA"/>
    <w:rsid w:val="0025431B"/>
    <w:rsid w:val="0026086D"/>
    <w:rsid w:val="0032077D"/>
    <w:rsid w:val="00355E0E"/>
    <w:rsid w:val="00357281"/>
    <w:rsid w:val="003958F7"/>
    <w:rsid w:val="00396814"/>
    <w:rsid w:val="003A712A"/>
    <w:rsid w:val="003B27AC"/>
    <w:rsid w:val="003D7035"/>
    <w:rsid w:val="00410CD6"/>
    <w:rsid w:val="00424CA7"/>
    <w:rsid w:val="00444750"/>
    <w:rsid w:val="00450CDE"/>
    <w:rsid w:val="0046772F"/>
    <w:rsid w:val="004758C5"/>
    <w:rsid w:val="004A39D3"/>
    <w:rsid w:val="004D1D6A"/>
    <w:rsid w:val="00514F9F"/>
    <w:rsid w:val="0052516F"/>
    <w:rsid w:val="00547651"/>
    <w:rsid w:val="005C5904"/>
    <w:rsid w:val="005E5837"/>
    <w:rsid w:val="006372A2"/>
    <w:rsid w:val="00663FAE"/>
    <w:rsid w:val="006D6423"/>
    <w:rsid w:val="006E071C"/>
    <w:rsid w:val="0072549A"/>
    <w:rsid w:val="0073195A"/>
    <w:rsid w:val="00731987"/>
    <w:rsid w:val="007A4BC2"/>
    <w:rsid w:val="007D026F"/>
    <w:rsid w:val="007D5D92"/>
    <w:rsid w:val="007F7D05"/>
    <w:rsid w:val="00823900"/>
    <w:rsid w:val="0088662F"/>
    <w:rsid w:val="008B206C"/>
    <w:rsid w:val="008C16AB"/>
    <w:rsid w:val="008E4397"/>
    <w:rsid w:val="008E7BE1"/>
    <w:rsid w:val="009009E3"/>
    <w:rsid w:val="00997C2F"/>
    <w:rsid w:val="009B4AA8"/>
    <w:rsid w:val="009C1374"/>
    <w:rsid w:val="009E631E"/>
    <w:rsid w:val="009E6533"/>
    <w:rsid w:val="00A06DB6"/>
    <w:rsid w:val="00A309A5"/>
    <w:rsid w:val="00AA02EE"/>
    <w:rsid w:val="00AE2CDE"/>
    <w:rsid w:val="00AE5685"/>
    <w:rsid w:val="00B025AF"/>
    <w:rsid w:val="00B326DE"/>
    <w:rsid w:val="00B369A2"/>
    <w:rsid w:val="00B91C46"/>
    <w:rsid w:val="00BA47C9"/>
    <w:rsid w:val="00BA6AE5"/>
    <w:rsid w:val="00C329A5"/>
    <w:rsid w:val="00C47D3B"/>
    <w:rsid w:val="00CB7067"/>
    <w:rsid w:val="00CD3533"/>
    <w:rsid w:val="00D0092C"/>
    <w:rsid w:val="00D03461"/>
    <w:rsid w:val="00D10F73"/>
    <w:rsid w:val="00D25F51"/>
    <w:rsid w:val="00D43EDB"/>
    <w:rsid w:val="00D45400"/>
    <w:rsid w:val="00D82C22"/>
    <w:rsid w:val="00DB01E7"/>
    <w:rsid w:val="00DC0756"/>
    <w:rsid w:val="00DC55D2"/>
    <w:rsid w:val="00DC5B1F"/>
    <w:rsid w:val="00E120B2"/>
    <w:rsid w:val="00E1374B"/>
    <w:rsid w:val="00E25707"/>
    <w:rsid w:val="00E52CD4"/>
    <w:rsid w:val="00E64750"/>
    <w:rsid w:val="00E86621"/>
    <w:rsid w:val="00E9330F"/>
    <w:rsid w:val="00ED78AA"/>
    <w:rsid w:val="00EF587A"/>
    <w:rsid w:val="00F46C7E"/>
    <w:rsid w:val="00F629AD"/>
    <w:rsid w:val="00F91FD8"/>
    <w:rsid w:val="00FA4A38"/>
    <w:rsid w:val="00FD76CD"/>
    <w:rsid w:val="00FD7B3E"/>
    <w:rsid w:val="00FE0073"/>
    <w:rsid w:val="00FE31B4"/>
    <w:rsid w:val="011C38DE"/>
    <w:rsid w:val="02072EAA"/>
    <w:rsid w:val="073F7DD8"/>
    <w:rsid w:val="0E811826"/>
    <w:rsid w:val="15050A8D"/>
    <w:rsid w:val="17E046D6"/>
    <w:rsid w:val="1A94034D"/>
    <w:rsid w:val="1D8D4D9A"/>
    <w:rsid w:val="211C40F3"/>
    <w:rsid w:val="23D73102"/>
    <w:rsid w:val="24BF3F25"/>
    <w:rsid w:val="252D4945"/>
    <w:rsid w:val="28406D0D"/>
    <w:rsid w:val="2A583F58"/>
    <w:rsid w:val="2B886265"/>
    <w:rsid w:val="2FA17728"/>
    <w:rsid w:val="37C3148D"/>
    <w:rsid w:val="3C6942D7"/>
    <w:rsid w:val="41F324BF"/>
    <w:rsid w:val="42E00A3F"/>
    <w:rsid w:val="4C205D53"/>
    <w:rsid w:val="4DEA12B6"/>
    <w:rsid w:val="4E741050"/>
    <w:rsid w:val="575F70F6"/>
    <w:rsid w:val="5CE16684"/>
    <w:rsid w:val="5F9E5787"/>
    <w:rsid w:val="60A97E96"/>
    <w:rsid w:val="6B9400D3"/>
    <w:rsid w:val="6C251F8B"/>
    <w:rsid w:val="6E4E4662"/>
    <w:rsid w:val="6EFD49E4"/>
    <w:rsid w:val="6F055AB1"/>
    <w:rsid w:val="6F894BFD"/>
    <w:rsid w:val="71023285"/>
    <w:rsid w:val="71FA77B0"/>
    <w:rsid w:val="746E45B5"/>
    <w:rsid w:val="7CAF720B"/>
    <w:rsid w:val="7D9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段"/>
    <w:link w:val="1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段 Char"/>
    <w:basedOn w:val="9"/>
    <w:link w:val="16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3D0EA-20A9-455D-A2B7-39B8B9D0C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1181</Characters>
  <Lines>9</Lines>
  <Paragraphs>2</Paragraphs>
  <TotalTime>4</TotalTime>
  <ScaleCrop>false</ScaleCrop>
  <LinksUpToDate>false</LinksUpToDate>
  <CharactersWithSpaces>1386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2014-05-22T07:58:00Z</dcterms:created>
  <dc:creator>user</dc:creator>
  <cp:lastModifiedBy>liyanan</cp:lastModifiedBy>
  <dcterms:modified xsi:type="dcterms:W3CDTF">2020-05-25T09:03:14Z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